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20050A" w:rsidRPr="0020050A" w:rsidRDefault="00717EF9" w:rsidP="00717EF9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в </w:t>
      </w:r>
      <w:r w:rsidRPr="0020050A">
        <w:rPr>
          <w:b/>
          <w:i/>
        </w:rPr>
        <w:t>(</w:t>
      </w:r>
      <w:r w:rsidR="0056109B">
        <w:rPr>
          <w:b/>
          <w:i/>
        </w:rPr>
        <w:t>МБОУ «Богоявленская СОШ»)</w:t>
      </w:r>
    </w:p>
    <w:p w:rsidR="0056109B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56109B">
        <w:rPr>
          <w:b/>
        </w:rPr>
        <w:t>2023 – 2024</w:t>
      </w:r>
      <w:r w:rsidRPr="0020050A">
        <w:rPr>
          <w:b/>
        </w:rPr>
        <w:t xml:space="preserve"> учебный год</w:t>
      </w:r>
      <w:r w:rsidR="0056109B">
        <w:rPr>
          <w:b/>
        </w:rPr>
        <w:t xml:space="preserve"> </w:t>
      </w:r>
    </w:p>
    <w:p w:rsidR="00A85298" w:rsidRPr="0020050A" w:rsidRDefault="0056109B" w:rsidP="0056109B">
      <w:pPr>
        <w:jc w:val="right"/>
        <w:rPr>
          <w:b/>
        </w:rPr>
      </w:pPr>
      <w:r>
        <w:rPr>
          <w:b/>
        </w:rPr>
        <w:t>Приложение 2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/>
      </w:tblPr>
      <w:tblGrid>
        <w:gridCol w:w="659"/>
        <w:gridCol w:w="1982"/>
        <w:gridCol w:w="2391"/>
        <w:gridCol w:w="6073"/>
        <w:gridCol w:w="1677"/>
        <w:gridCol w:w="1854"/>
      </w:tblGrid>
      <w:tr w:rsidR="0020050A" w:rsidTr="00D70AA2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70AA2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</w:t>
            </w:r>
            <w:r w:rsidR="0056109B">
              <w:t>льность по общеобразовательным,</w:t>
            </w:r>
            <w:r w:rsidR="00F261B4">
              <w:t xml:space="preserve"> </w:t>
            </w:r>
            <w:r w:rsidR="00512B21">
      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6109B" w:rsidP="00BF3DAE">
            <w:pPr>
              <w:jc w:val="center"/>
            </w:pPr>
            <w:r>
              <w:t>Сентябрь 2023 год</w:t>
            </w:r>
          </w:p>
        </w:tc>
        <w:tc>
          <w:tcPr>
            <w:tcW w:w="1778" w:type="dxa"/>
          </w:tcPr>
          <w:p w:rsidR="00512B21" w:rsidRDefault="0056109B" w:rsidP="004F1856">
            <w:pPr>
              <w:jc w:val="both"/>
            </w:pPr>
            <w:r>
              <w:t>Зам. по УВР</w:t>
            </w:r>
          </w:p>
        </w:tc>
        <w:bookmarkStart w:id="0" w:name="_GoBack"/>
        <w:bookmarkEnd w:id="0"/>
      </w:tr>
      <w:tr w:rsidR="00512B2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73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512B21" w:rsidP="004F1856">
            <w:pPr>
              <w:jc w:val="both"/>
            </w:pPr>
            <w:r>
              <w:t>3. Про</w:t>
            </w:r>
            <w:r w:rsidR="00557E81">
              <w:t>ведение ученической конференции.</w:t>
            </w:r>
            <w:r>
              <w:t xml:space="preserve"> </w:t>
            </w:r>
          </w:p>
          <w:p w:rsidR="00512B21" w:rsidRDefault="00557E81" w:rsidP="004F1856">
            <w:pPr>
              <w:jc w:val="both"/>
            </w:pPr>
            <w:r>
              <w:t>4. Проведение классных часов.</w:t>
            </w:r>
          </w:p>
          <w:p w:rsidR="00512B21" w:rsidRDefault="00512B21" w:rsidP="004F1856">
            <w:pPr>
              <w:jc w:val="both"/>
            </w:pPr>
            <w:r>
              <w:t>5.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6109B" w:rsidP="003C1E85">
            <w:pPr>
              <w:jc w:val="center"/>
            </w:pPr>
            <w:r>
              <w:t>В течение текущего года по плану О</w:t>
            </w:r>
            <w:r w:rsidR="003C1E85">
              <w:t>О</w:t>
            </w:r>
          </w:p>
        </w:tc>
        <w:tc>
          <w:tcPr>
            <w:tcW w:w="1778" w:type="dxa"/>
          </w:tcPr>
          <w:p w:rsidR="00512B21" w:rsidRDefault="0056109B" w:rsidP="004F1856">
            <w:pPr>
              <w:jc w:val="both"/>
            </w:pPr>
            <w:r>
              <w:t>Зам. по УВР</w:t>
            </w:r>
          </w:p>
          <w:p w:rsidR="0056109B" w:rsidRDefault="0056109B" w:rsidP="004F1856">
            <w:pPr>
              <w:jc w:val="both"/>
            </w:pPr>
            <w:r>
              <w:t>Зам. по СВР</w:t>
            </w:r>
          </w:p>
        </w:tc>
      </w:tr>
      <w:tr w:rsidR="00512B2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12B21" w:rsidP="004F1856">
            <w:pPr>
              <w:jc w:val="both"/>
            </w:pPr>
          </w:p>
          <w:p w:rsidR="00512B21" w:rsidRDefault="005553A2" w:rsidP="004F1856">
            <w:pPr>
              <w:jc w:val="both"/>
            </w:pPr>
            <w:r>
              <w:lastRenderedPageBreak/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  <w:r w:rsidR="00512B21">
              <w:t xml:space="preserve"> 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6109B" w:rsidP="00BF3DAE">
            <w:pPr>
              <w:jc w:val="center"/>
            </w:pPr>
            <w:r>
              <w:lastRenderedPageBreak/>
              <w:t>Август 2023 года</w:t>
            </w:r>
          </w:p>
        </w:tc>
        <w:tc>
          <w:tcPr>
            <w:tcW w:w="1778" w:type="dxa"/>
          </w:tcPr>
          <w:p w:rsidR="00512B21" w:rsidRDefault="0056109B" w:rsidP="004F1856">
            <w:pPr>
              <w:jc w:val="both"/>
            </w:pPr>
            <w:r>
              <w:t>Директор школы, зам.директора по УВР</w:t>
            </w: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наставничества исходя из </w:t>
            </w:r>
            <w:r w:rsidR="00A140FC">
              <w:t>потребностей ОО</w:t>
            </w: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</w:p>
        </w:tc>
        <w:tc>
          <w:tcPr>
            <w:tcW w:w="1677" w:type="dxa"/>
            <w:vMerge w:val="restart"/>
          </w:tcPr>
          <w:p w:rsidR="00BF3DAE" w:rsidRDefault="0056109B" w:rsidP="00BF3DAE">
            <w:pPr>
              <w:jc w:val="center"/>
            </w:pPr>
            <w:r>
              <w:t>Сентябрь 2023</w:t>
            </w:r>
          </w:p>
        </w:tc>
        <w:tc>
          <w:tcPr>
            <w:tcW w:w="1778" w:type="dxa"/>
            <w:vMerge w:val="restart"/>
          </w:tcPr>
          <w:p w:rsidR="0056109B" w:rsidRDefault="0056109B" w:rsidP="0056109B">
            <w:pPr>
              <w:jc w:val="both"/>
            </w:pPr>
            <w:r>
              <w:t>Зам. по УВР,</w:t>
            </w:r>
          </w:p>
          <w:p w:rsidR="00BF3DAE" w:rsidRDefault="0056109B" w:rsidP="004F1856">
            <w:pPr>
              <w:jc w:val="both"/>
            </w:pPr>
            <w:r>
              <w:t>Педагог-психолог</w:t>
            </w: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56109B">
            <w:pPr>
              <w:jc w:val="both"/>
            </w:pPr>
            <w:r>
              <w:t xml:space="preserve">3. Сформировать банк программ по формам наставничества «Учитель – учитель», «Учитель – ученик», в зависимости от </w:t>
            </w:r>
            <w:r w:rsidR="008A3FC4">
              <w:t>запросов</w:t>
            </w:r>
            <w:r>
              <w:t xml:space="preserve"> ОО.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553161" w:rsidTr="00553161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073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</w:t>
            </w:r>
            <w:r w:rsidR="0056109B">
              <w:t xml:space="preserve">дителей ( законных </w:t>
            </w:r>
            <w:r>
              <w:t>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</w:t>
            </w:r>
            <w:r w:rsidR="0056109B">
              <w:t xml:space="preserve"> социальный педагог</w:t>
            </w:r>
            <w:r>
              <w:t>, родители.</w:t>
            </w:r>
          </w:p>
          <w:p w:rsidR="00553161" w:rsidRDefault="00553161" w:rsidP="004F1856">
            <w:pPr>
              <w:jc w:val="both"/>
            </w:pPr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56109B" w:rsidP="005073C0">
            <w:pPr>
              <w:jc w:val="center"/>
            </w:pPr>
            <w:r>
              <w:t>Сентябрь 2023</w:t>
            </w:r>
          </w:p>
        </w:tc>
        <w:tc>
          <w:tcPr>
            <w:tcW w:w="1778" w:type="dxa"/>
          </w:tcPr>
          <w:p w:rsidR="0056109B" w:rsidRDefault="0056109B" w:rsidP="0056109B">
            <w:pPr>
              <w:jc w:val="both"/>
            </w:pPr>
            <w:r>
              <w:t>Зам. по УВР,</w:t>
            </w:r>
          </w:p>
          <w:p w:rsidR="00553161" w:rsidRDefault="0056109B" w:rsidP="0056109B">
            <w:pPr>
              <w:jc w:val="both"/>
            </w:pPr>
            <w:r>
              <w:t>Педагог-психолог</w:t>
            </w:r>
          </w:p>
        </w:tc>
      </w:tr>
      <w:tr w:rsidR="00553161" w:rsidTr="00D70AA2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6073" w:type="dxa"/>
            <w:vMerge/>
          </w:tcPr>
          <w:p w:rsidR="00553161" w:rsidRDefault="00553161" w:rsidP="0047529A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80163A" w:rsidTr="00D70AA2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lastRenderedPageBreak/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70AA2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  <w:vMerge w:val="restart"/>
          </w:tcPr>
          <w:p w:rsidR="00553161" w:rsidRDefault="00553161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6109B" w:rsidP="004F1856">
            <w:pPr>
              <w:jc w:val="both"/>
            </w:pPr>
            <w:r>
              <w:t>Сентябрь 2023</w:t>
            </w:r>
          </w:p>
        </w:tc>
        <w:tc>
          <w:tcPr>
            <w:tcW w:w="1778" w:type="dxa"/>
          </w:tcPr>
          <w:p w:rsidR="00553161" w:rsidRDefault="0056109B" w:rsidP="004F1856">
            <w:pPr>
              <w:jc w:val="both"/>
            </w:pPr>
            <w:r>
              <w:t>Педагог-психолог</w:t>
            </w:r>
          </w:p>
        </w:tc>
      </w:tr>
      <w:tr w:rsidR="00553161" w:rsidTr="00D70AA2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6073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  <w:p w:rsidR="0056109B" w:rsidRDefault="0056109B" w:rsidP="004F1856">
            <w:pPr>
              <w:jc w:val="both"/>
            </w:pPr>
          </w:p>
          <w:p w:rsidR="0056109B" w:rsidRDefault="0056109B" w:rsidP="004F1856">
            <w:pPr>
              <w:jc w:val="both"/>
            </w:pPr>
          </w:p>
          <w:p w:rsidR="0056109B" w:rsidRDefault="0056109B" w:rsidP="004F1856">
            <w:pPr>
              <w:jc w:val="both"/>
            </w:pPr>
            <w:r>
              <w:t>В течение года</w:t>
            </w:r>
          </w:p>
        </w:tc>
        <w:tc>
          <w:tcPr>
            <w:tcW w:w="1778" w:type="dxa"/>
          </w:tcPr>
          <w:p w:rsidR="0056109B" w:rsidRDefault="0056109B" w:rsidP="0056109B">
            <w:pPr>
              <w:jc w:val="both"/>
            </w:pPr>
            <w:r>
              <w:t>Зам. по УВР,</w:t>
            </w:r>
          </w:p>
          <w:p w:rsidR="00553161" w:rsidRDefault="0056109B" w:rsidP="0056109B">
            <w:pPr>
              <w:jc w:val="both"/>
            </w:pPr>
            <w:r>
              <w:t>Педагог-психолог</w:t>
            </w: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FD7965" w:rsidP="004F1856">
            <w:pPr>
              <w:jc w:val="both"/>
            </w:pPr>
            <w:r>
              <w:t xml:space="preserve">Формирование базы данных наставников из числа педагогов. </w:t>
            </w:r>
          </w:p>
          <w:p w:rsidR="00FD7965" w:rsidRDefault="00FD7965" w:rsidP="004F1856">
            <w:pPr>
              <w:jc w:val="both"/>
            </w:pPr>
          </w:p>
        </w:tc>
        <w:tc>
          <w:tcPr>
            <w:tcW w:w="1677" w:type="dxa"/>
          </w:tcPr>
          <w:p w:rsidR="00FD7965" w:rsidRDefault="0056109B" w:rsidP="004F1856">
            <w:pPr>
              <w:jc w:val="both"/>
            </w:pPr>
            <w:r>
              <w:t>Сентябрь 2023</w:t>
            </w:r>
          </w:p>
        </w:tc>
        <w:tc>
          <w:tcPr>
            <w:tcW w:w="1778" w:type="dxa"/>
          </w:tcPr>
          <w:p w:rsidR="00FD7965" w:rsidRDefault="0056109B" w:rsidP="004F1856">
            <w:pPr>
              <w:jc w:val="both"/>
            </w:pPr>
            <w:r>
              <w:t>Зам. по УВР</w:t>
            </w:r>
          </w:p>
        </w:tc>
      </w:tr>
      <w:tr w:rsidR="00FD7965" w:rsidTr="00D70AA2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56109B" w:rsidP="004F1856">
            <w:pPr>
              <w:jc w:val="both"/>
            </w:pPr>
            <w:r>
              <w:t>Сентябрь-октябрь 2023</w:t>
            </w:r>
          </w:p>
        </w:tc>
        <w:tc>
          <w:tcPr>
            <w:tcW w:w="1778" w:type="dxa"/>
          </w:tcPr>
          <w:p w:rsidR="00FD7965" w:rsidRDefault="0056109B" w:rsidP="004F1856">
            <w:pPr>
              <w:jc w:val="both"/>
            </w:pPr>
            <w:r>
              <w:t>Зам. по УВР</w:t>
            </w: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FD7965" w:rsidRDefault="0056109B" w:rsidP="00FD7965">
            <w:pPr>
              <w:jc w:val="both"/>
            </w:pPr>
            <w:r>
              <w:t>1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56109B" w:rsidP="0047529A">
            <w:pPr>
              <w:jc w:val="both"/>
            </w:pPr>
            <w:r>
              <w:t>2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56109B" w:rsidP="0047529A">
            <w:pPr>
              <w:jc w:val="both"/>
            </w:pPr>
            <w:r>
              <w:t>3</w:t>
            </w:r>
            <w:r w:rsidR="004B763A">
              <w:t>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56109B" w:rsidP="004F1856">
            <w:pPr>
              <w:jc w:val="both"/>
            </w:pPr>
            <w:r>
              <w:t>Сентябрь – ноябрь 2023</w:t>
            </w:r>
          </w:p>
        </w:tc>
        <w:tc>
          <w:tcPr>
            <w:tcW w:w="1778" w:type="dxa"/>
          </w:tcPr>
          <w:p w:rsidR="00FD7965" w:rsidRDefault="0056109B" w:rsidP="004F1856">
            <w:pPr>
              <w:jc w:val="both"/>
            </w:pPr>
            <w:r>
              <w:t>Зам. по УВР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6109B" w:rsidP="004F1856">
            <w:pPr>
              <w:jc w:val="both"/>
            </w:pPr>
            <w:r>
              <w:t>2</w:t>
            </w:r>
            <w:r w:rsidR="005073C0">
              <w:t>. Проведение анкетирования на предмет предпочитаемого наставника/наставляемого</w:t>
            </w:r>
            <w:r>
              <w:t>.</w:t>
            </w:r>
            <w:r w:rsidR="005073C0">
              <w:t xml:space="preserve"> </w:t>
            </w:r>
          </w:p>
          <w:p w:rsidR="005073C0" w:rsidRDefault="0056109B" w:rsidP="0056109B">
            <w:pPr>
              <w:jc w:val="both"/>
            </w:pPr>
            <w:r>
              <w:t>3</w:t>
            </w:r>
            <w:r w:rsidR="005073C0">
              <w:t>. Анализ анкет групповой встречи и соединение наставников и наставляемых в пары</w:t>
            </w:r>
            <w:r>
              <w:t xml:space="preserve"> ( либо группы)</w:t>
            </w:r>
          </w:p>
        </w:tc>
        <w:tc>
          <w:tcPr>
            <w:tcW w:w="1677" w:type="dxa"/>
          </w:tcPr>
          <w:p w:rsidR="005073C0" w:rsidRDefault="0056109B" w:rsidP="004F1856">
            <w:pPr>
              <w:jc w:val="both"/>
            </w:pPr>
            <w:r>
              <w:t>Сентябрь – ноябрь 2023</w:t>
            </w:r>
          </w:p>
        </w:tc>
        <w:tc>
          <w:tcPr>
            <w:tcW w:w="1778" w:type="dxa"/>
          </w:tcPr>
          <w:p w:rsidR="0056109B" w:rsidRDefault="0056109B" w:rsidP="0056109B">
            <w:pPr>
              <w:jc w:val="both"/>
            </w:pPr>
            <w:r>
              <w:t>Зам. по УВР,</w:t>
            </w:r>
          </w:p>
          <w:p w:rsidR="005073C0" w:rsidRDefault="0056109B" w:rsidP="0056109B">
            <w:pPr>
              <w:jc w:val="both"/>
            </w:pPr>
            <w:r>
              <w:t>Педагог-психолог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6109B" w:rsidP="00BF081F">
            <w:pPr>
              <w:jc w:val="both"/>
            </w:pPr>
            <w:r>
              <w:t>1</w:t>
            </w:r>
            <w:r w:rsidR="005073C0">
              <w:t>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6109B" w:rsidP="00BF081F">
            <w:pPr>
              <w:jc w:val="both"/>
            </w:pPr>
            <w:r>
              <w:t>2</w:t>
            </w:r>
            <w:r w:rsidR="005073C0">
              <w:t>. Организация психологического сопровождения наставляемых,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6109B" w:rsidP="004F1856">
            <w:pPr>
              <w:jc w:val="both"/>
            </w:pPr>
            <w:r>
              <w:t>Сентябрь-октябрь 2023</w:t>
            </w:r>
          </w:p>
        </w:tc>
        <w:tc>
          <w:tcPr>
            <w:tcW w:w="1778" w:type="dxa"/>
          </w:tcPr>
          <w:p w:rsidR="0056109B" w:rsidRDefault="0056109B" w:rsidP="0056109B">
            <w:pPr>
              <w:jc w:val="both"/>
            </w:pPr>
            <w:r>
              <w:t>Зам. по УВР,</w:t>
            </w:r>
          </w:p>
          <w:p w:rsidR="005073C0" w:rsidRDefault="0056109B" w:rsidP="0056109B">
            <w:pPr>
              <w:jc w:val="both"/>
            </w:pPr>
            <w:r>
              <w:t>Педагог-психолог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 xml:space="preserve">Организация и </w:t>
            </w:r>
            <w:r>
              <w:lastRenderedPageBreak/>
              <w:t>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6109B" w:rsidP="00BF081F">
            <w:pPr>
              <w:jc w:val="both"/>
            </w:pPr>
            <w:r>
              <w:lastRenderedPageBreak/>
              <w:t xml:space="preserve">1. Проведение </w:t>
            </w:r>
            <w:r w:rsidR="005073C0">
              <w:t xml:space="preserve">организационной, встречи наставника и </w:t>
            </w:r>
            <w:r w:rsidR="005073C0">
              <w:lastRenderedPageBreak/>
              <w:t xml:space="preserve">наставляемого. </w:t>
            </w:r>
          </w:p>
          <w:p w:rsidR="005073C0" w:rsidRDefault="0056109B" w:rsidP="00BF081F">
            <w:pPr>
              <w:jc w:val="both"/>
            </w:pPr>
            <w:r>
              <w:t>2</w:t>
            </w:r>
            <w:r w:rsidR="005073C0">
              <w:t xml:space="preserve">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6109B" w:rsidP="00BF081F">
            <w:pPr>
              <w:jc w:val="both"/>
            </w:pPr>
            <w:r>
              <w:t>3</w:t>
            </w:r>
            <w:r w:rsidR="005073C0">
              <w:t xml:space="preserve">. Регулярные встречи наставника и наставляемого. </w:t>
            </w:r>
          </w:p>
          <w:p w:rsidR="005073C0" w:rsidRDefault="0056109B" w:rsidP="00BF081F">
            <w:pPr>
              <w:jc w:val="both"/>
            </w:pPr>
            <w:r>
              <w:t>4</w:t>
            </w:r>
            <w:r w:rsidR="005073C0">
              <w:t>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6109B" w:rsidP="004F1856">
            <w:pPr>
              <w:jc w:val="both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778" w:type="dxa"/>
          </w:tcPr>
          <w:p w:rsidR="0056109B" w:rsidRDefault="0056109B" w:rsidP="0056109B">
            <w:pPr>
              <w:jc w:val="both"/>
            </w:pPr>
            <w:r>
              <w:lastRenderedPageBreak/>
              <w:t>Зам. по УВР,</w:t>
            </w:r>
          </w:p>
          <w:p w:rsidR="005073C0" w:rsidRDefault="0056109B" w:rsidP="0056109B">
            <w:pPr>
              <w:jc w:val="both"/>
            </w:pPr>
            <w:r>
              <w:lastRenderedPageBreak/>
              <w:t>Педагог-психолог, наставники.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6109B" w:rsidP="004F1856">
            <w:pPr>
              <w:jc w:val="both"/>
            </w:pPr>
            <w:r>
              <w:t>Январь 2023</w:t>
            </w:r>
          </w:p>
        </w:tc>
        <w:tc>
          <w:tcPr>
            <w:tcW w:w="1778" w:type="dxa"/>
          </w:tcPr>
          <w:p w:rsidR="005073C0" w:rsidRDefault="003C1E85" w:rsidP="004F1856">
            <w:pPr>
              <w:jc w:val="both"/>
            </w:pPr>
            <w:r>
              <w:t>Педагог-психолог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C1E85" w:rsidP="004F1856">
            <w:pPr>
              <w:jc w:val="both"/>
            </w:pPr>
            <w:r>
              <w:t>В течение года</w:t>
            </w:r>
          </w:p>
        </w:tc>
        <w:tc>
          <w:tcPr>
            <w:tcW w:w="1778" w:type="dxa"/>
          </w:tcPr>
          <w:p w:rsidR="005073C0" w:rsidRDefault="003C1E85" w:rsidP="004F1856">
            <w:pPr>
              <w:jc w:val="both"/>
            </w:pPr>
            <w:r>
              <w:t>Зам. по УВР, наставники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5073C0" w:rsidRDefault="005073C0" w:rsidP="005073C0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5073C0" w:rsidRDefault="005073C0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5073C0" w:rsidRDefault="005073C0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C1E85" w:rsidP="004F1856">
            <w:pPr>
              <w:jc w:val="both"/>
            </w:pPr>
            <w:r>
              <w:t>Апрель 2023</w:t>
            </w:r>
          </w:p>
        </w:tc>
        <w:tc>
          <w:tcPr>
            <w:tcW w:w="1778" w:type="dxa"/>
          </w:tcPr>
          <w:p w:rsidR="003C1E85" w:rsidRDefault="003C1E85" w:rsidP="004F1856">
            <w:pPr>
              <w:jc w:val="both"/>
            </w:pPr>
            <w:r>
              <w:t>Директор школы,</w:t>
            </w:r>
          </w:p>
          <w:p w:rsidR="005073C0" w:rsidRDefault="003C1E85" w:rsidP="004F1856">
            <w:pPr>
              <w:jc w:val="both"/>
            </w:pPr>
            <w:r w:rsidRPr="003C1E85">
              <w:t>Зам. по УВР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5073C0" w:rsidRDefault="005073C0" w:rsidP="005073C0">
            <w:pPr>
              <w:jc w:val="center"/>
            </w:pP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4. Публикация результатов программы наставничества, лучших наставн</w:t>
            </w:r>
            <w:r w:rsidR="00A140FC">
              <w:t>иков, информации на сайтах ОО</w:t>
            </w:r>
            <w:r>
              <w:t xml:space="preserve"> и организаций</w:t>
            </w:r>
            <w:r w:rsidR="00557E81">
              <w:t xml:space="preserve"> </w:t>
            </w:r>
            <w:r>
              <w:t xml:space="preserve">партнеров. </w:t>
            </w:r>
          </w:p>
          <w:p w:rsidR="005073C0" w:rsidRDefault="00A140FC" w:rsidP="00BF081F">
            <w:pPr>
              <w:jc w:val="both"/>
            </w:pPr>
            <w:r>
              <w:t>5. Проведение</w:t>
            </w:r>
            <w:r w:rsidR="005073C0">
              <w:t xml:space="preserve"> конкурса профессионального мастерства</w:t>
            </w:r>
            <w:r w:rsidR="00557E81">
              <w:t xml:space="preserve"> "Наставник года", "Лучшая пара</w:t>
            </w:r>
            <w:r w:rsidR="005073C0">
              <w:t>"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C1E85" w:rsidP="004F1856">
            <w:pPr>
              <w:jc w:val="both"/>
            </w:pPr>
            <w:r>
              <w:t>Апрель-май 2023</w:t>
            </w:r>
          </w:p>
        </w:tc>
        <w:tc>
          <w:tcPr>
            <w:tcW w:w="1778" w:type="dxa"/>
          </w:tcPr>
          <w:p w:rsidR="005073C0" w:rsidRDefault="003C1E85" w:rsidP="003C1E85">
            <w:pPr>
              <w:jc w:val="both"/>
            </w:pPr>
            <w:r>
              <w:t>Администрация ОО</w:t>
            </w: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  <w:sectPr w:rsidR="00717EF9" w:rsidSect="00717E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8C612F" w:rsidRDefault="00A85298" w:rsidP="004F1856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4C" w:rsidRDefault="00C6064C" w:rsidP="00D83295">
      <w:r>
        <w:separator/>
      </w:r>
    </w:p>
  </w:endnote>
  <w:endnote w:type="continuationSeparator" w:id="0">
    <w:p w:rsidR="00C6064C" w:rsidRDefault="00C6064C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4C" w:rsidRDefault="00C6064C" w:rsidP="00D83295">
      <w:r>
        <w:separator/>
      </w:r>
    </w:p>
  </w:footnote>
  <w:footnote w:type="continuationSeparator" w:id="0">
    <w:p w:rsidR="00C6064C" w:rsidRDefault="00C6064C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A62E1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1E85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109B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33D3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E5A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64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2892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1B4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2020-03-18T08:42:00Z</cp:lastPrinted>
  <dcterms:created xsi:type="dcterms:W3CDTF">2020-08-18T09:20:00Z</dcterms:created>
  <dcterms:modified xsi:type="dcterms:W3CDTF">2023-11-15T09:12:00Z</dcterms:modified>
</cp:coreProperties>
</file>